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Staat u mij toe om …...</w:t>
      </w:r>
      <w:r>
        <w:rPr/>
        <w:t xml:space="preserve">te gaan staan </w:t>
      </w:r>
      <w:r>
        <w:rPr/>
        <w:t xml:space="preserve">bij het uitspreken van dit slotwoord waarbij het </w:t>
      </w:r>
      <w:r>
        <w:rPr/>
        <w:t xml:space="preserve">verlies aan </w:t>
      </w:r>
      <w:r>
        <w:rPr/>
        <w:t xml:space="preserve">vertrouwen in overheden en </w:t>
      </w:r>
      <w:r>
        <w:rPr/>
        <w:t xml:space="preserve">de </w:t>
      </w:r>
      <w:r>
        <w:rPr/>
        <w:t xml:space="preserve">rechtsstaat de uiterst zorgelijke context vormt van deze rechtszaak. </w:t>
      </w:r>
    </w:p>
    <w:p>
      <w:pPr>
        <w:pStyle w:val="Normal"/>
        <w:bidi w:val="0"/>
        <w:jc w:val="left"/>
        <w:rPr/>
      </w:pPr>
      <w:r>
        <w:rPr/>
      </w:r>
    </w:p>
    <w:p>
      <w:pPr>
        <w:pStyle w:val="Normal"/>
        <w:bidi w:val="0"/>
        <w:jc w:val="left"/>
        <w:rPr/>
      </w:pPr>
      <w:r>
        <w:rPr/>
        <w:t>Wat in deze rechtszaak tegen een publieke toezichthouder aan de orde is, dat is het vertrouwen in de overheid, het vertrouwen in de rechtsstaat.</w:t>
      </w:r>
    </w:p>
    <w:p>
      <w:pPr>
        <w:pStyle w:val="Normal"/>
        <w:bidi w:val="0"/>
        <w:jc w:val="left"/>
        <w:rPr>
          <w:strike/>
          <w:highlight w:val="yellow"/>
        </w:rPr>
      </w:pPr>
      <w:r>
        <w:rPr/>
        <w:t xml:space="preserve">Wat in 2011 begon met een zienswijze van de KDVP gericht op het voornemen van goedkeuring door de toezichthouder van de Gedragscode Zorgverzekeraars. Een gedragscode die naast allerhande gebreken als zelfregulering ook nog eens geacht werd, na goedkeuring door CBP, bindende werking te hebben voor derden. De ter goedkeuring voorgelegde gedragscode was niet </w:t>
      </w:r>
      <w:r>
        <w:rPr>
          <w:shd w:fill="auto" w:val="clear"/>
        </w:rPr>
        <w:t xml:space="preserve">meer dan </w:t>
      </w:r>
      <w:r>
        <w:rPr>
          <w:strike w:val="false"/>
          <w:dstrike w:val="false"/>
          <w:shd w:fill="auto" w:val="clear"/>
        </w:rPr>
        <w:t xml:space="preserve">opportunistisch juridisch broddelwerk dat volstrekt ontoereikend was om de verwerking van medische persoonsgegevens voor specifieke welbepaalde doelstellingen zoals vereist te toetsen op noodzakelijkheid, proportionaliteit en subsidiariteit. </w:t>
      </w:r>
    </w:p>
    <w:p>
      <w:pPr>
        <w:pStyle w:val="Normal"/>
        <w:bidi w:val="0"/>
        <w:jc w:val="left"/>
        <w:rPr/>
      </w:pPr>
      <w:r>
        <w:rPr>
          <w:shd w:fill="auto" w:val="clear"/>
        </w:rPr>
        <w:t>De bezwaren naar voren gebracht door de KDVP heeft middels een handhavingsprocedure in 2013 geresult</w:t>
      </w:r>
      <w:r>
        <w:rPr/>
        <w:t xml:space="preserve">eerd in de vernietiging van de alsnog verleende goedkeuring en is daarna uitgelopen op een onwaardige 10 jaar voortslepende procedure waarin het over van alles ging behalve over de procedures en werkprocessen voor de verwerking van medische persoonsgegevens in strijd met geldende regelgeving.   </w:t>
      </w:r>
    </w:p>
    <w:p>
      <w:pPr>
        <w:pStyle w:val="Normal"/>
        <w:bidi w:val="0"/>
        <w:jc w:val="left"/>
        <w:rPr/>
      </w:pPr>
      <w:r>
        <w:rPr/>
        <w:t xml:space="preserve">Het mag u niet ontgaan zijn dat het in deze procedure gaat om de fundamentele rechten </w:t>
      </w:r>
      <w:r>
        <w:rPr>
          <w:shd w:fill="auto" w:val="clear"/>
        </w:rPr>
        <w:t>en de borging van privacybelangen van burgers en direct daaraan gerelateerd om het vertrouw</w:t>
      </w:r>
      <w:r>
        <w:rPr/>
        <w:t>en van burgers in de rechtsstaat e</w:t>
      </w:r>
      <w:r>
        <w:rPr>
          <w:shd w:fill="auto" w:val="clear"/>
        </w:rPr>
        <w:t>n het rechtsstatelijk handelen van publieke instituties en organen, een welhaast pijnlijk actueel them</w:t>
      </w:r>
      <w:r>
        <w:rPr/>
        <w:t>a in onze samenleving.</w:t>
      </w:r>
    </w:p>
    <w:p>
      <w:pPr>
        <w:pStyle w:val="Tekstblok"/>
        <w:bidi w:val="0"/>
        <w:spacing w:before="0" w:after="0"/>
        <w:ind w:left="0" w:right="0" w:hanging="0"/>
        <w:jc w:val="left"/>
        <w:rPr>
          <w:rFonts w:ascii="Liberation Serif;serif" w:hAnsi="Liberation Serif;serif"/>
          <w:sz w:val="24"/>
          <w:shd w:fill="FFFF00" w:val="clear"/>
        </w:rPr>
      </w:pPr>
      <w:r>
        <w:rPr>
          <w:rFonts w:ascii="Liberation Serif;serif" w:hAnsi="Liberation Serif;serif"/>
          <w:sz w:val="24"/>
          <w:shd w:fill="auto" w:val="clear"/>
        </w:rPr>
        <w:t>Ik mag hopen dat uw correctieve bevoegdheden kunnen worden ingezet om zowel Zorgverzekeraars Nederland als de privacytoezichthouder te houden aan hun wettelijke verantwoordelijkheden en hen alsnog te nopen de maatregelen te nemen waartoe de onherroepelijke uitspraak van de rechtbank Amsterdam in 2013 heeft opgeroepen. </w:t>
      </w:r>
    </w:p>
    <w:p>
      <w:pPr>
        <w:pStyle w:val="Normal"/>
        <w:bidi w:val="0"/>
        <w:jc w:val="left"/>
        <w:rPr>
          <w:shd w:fill="auto" w:val="clea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LibreOffice/7.1.0.3$Windows_X86_64 LibreOffice_project/f6099ecf3d29644b5008cc8f48f42f4a40986e4c</Application>
  <AppVersion>15.0000</AppVersion>
  <Pages>1</Pages>
  <Words>290</Words>
  <Characters>1711</Characters>
  <CharactersWithSpaces>2001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2023-12-18T14:41:39Z</dcterms:created>
  <dc:creator/>
  <dc:description/>
  <dc:language>nl-NL</dc:language>
  <cp:lastModifiedBy/>
  <dcterms:modified xsi:type="dcterms:W3CDTF">2023-12-19T21:56:22Z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